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C07" w:rsidRDefault="005C5C07" w:rsidP="001F7406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color w:val="000000"/>
          <w:sz w:val="32"/>
          <w:szCs w:val="32"/>
          <w:lang w:val="ka-GE"/>
        </w:rPr>
      </w:pPr>
    </w:p>
    <w:p w:rsidR="001F7406" w:rsidRPr="00410BE2" w:rsidRDefault="00410BE2" w:rsidP="00410BE2">
      <w:pPr>
        <w:shd w:val="clear" w:color="auto" w:fill="FFFFFF"/>
        <w:spacing w:after="0" w:line="240" w:lineRule="auto"/>
        <w:ind w:firstLine="720"/>
        <w:rPr>
          <w:rFonts w:ascii="Sylfaen" w:eastAsia="Times New Roman" w:hAnsi="Sylfaen" w:cs="Times New Roman"/>
          <w:b/>
          <w:color w:val="000000"/>
          <w:sz w:val="32"/>
          <w:szCs w:val="32"/>
          <w:lang w:val="ka-GE"/>
        </w:rPr>
      </w:pPr>
      <w:r>
        <w:rPr>
          <w:rFonts w:ascii="Sylfaen" w:eastAsia="Times New Roman" w:hAnsi="Sylfaen" w:cs="Sylfaen"/>
          <w:b/>
          <w:noProof/>
          <w:color w:val="000000"/>
          <w:sz w:val="32"/>
          <w:szCs w:val="32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66040</wp:posOffset>
            </wp:positionH>
            <wp:positionV relativeFrom="paragraph">
              <wp:posOffset>94615</wp:posOffset>
            </wp:positionV>
            <wp:extent cx="1567815" cy="2091690"/>
            <wp:effectExtent l="19050" t="0" r="0" b="0"/>
            <wp:wrapSquare wrapText="bothSides"/>
            <wp:docPr id="4" name="Picture 2" descr="C:\Documents and Settings\Administrator\Desktop\tamri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tamrik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209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ylfaen" w:eastAsia="Times New Roman" w:hAnsi="Sylfaen" w:cs="Sylfaen"/>
          <w:b/>
          <w:color w:val="000000"/>
          <w:sz w:val="32"/>
          <w:szCs w:val="32"/>
          <w:lang w:val="ka-GE"/>
        </w:rPr>
        <w:t xml:space="preserve">                               </w:t>
      </w:r>
      <w:r>
        <w:rPr>
          <w:rFonts w:ascii="Sylfaen" w:eastAsia="Times New Roman" w:hAnsi="Sylfaen" w:cs="Times New Roman"/>
          <w:b/>
          <w:color w:val="000000"/>
          <w:sz w:val="32"/>
          <w:szCs w:val="32"/>
          <w:lang w:val="ka-GE"/>
        </w:rPr>
        <w:t xml:space="preserve">                                                            </w:t>
      </w:r>
      <w:bookmarkStart w:id="0" w:name="OLE_LINK1"/>
      <w:bookmarkStart w:id="1" w:name="OLE_LINK2"/>
      <w:r w:rsidRPr="001F7406">
        <w:rPr>
          <w:rFonts w:ascii="Sylfaen" w:eastAsia="Times New Roman" w:hAnsi="Sylfaen" w:cs="Sylfaen"/>
          <w:b/>
          <w:color w:val="000000"/>
          <w:sz w:val="32"/>
          <w:szCs w:val="32"/>
          <w:lang w:val="ka-GE"/>
        </w:rPr>
        <w:t>თამარ</w:t>
      </w:r>
      <w:r w:rsidRPr="001F740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a-GE"/>
        </w:rPr>
        <w:t xml:space="preserve"> </w:t>
      </w:r>
      <w:r>
        <w:rPr>
          <w:rFonts w:ascii="Sylfaen" w:eastAsia="Times New Roman" w:hAnsi="Sylfaen" w:cs="Times New Roman"/>
          <w:b/>
          <w:color w:val="000000"/>
          <w:sz w:val="32"/>
          <w:szCs w:val="32"/>
          <w:lang w:val="ka-GE"/>
        </w:rPr>
        <w:t xml:space="preserve">   </w:t>
      </w:r>
      <w:r w:rsidR="001F7406" w:rsidRPr="001F7406">
        <w:rPr>
          <w:rFonts w:ascii="Sylfaen" w:eastAsia="Times New Roman" w:hAnsi="Sylfaen" w:cs="Sylfaen"/>
          <w:b/>
          <w:color w:val="000000"/>
          <w:sz w:val="32"/>
          <w:szCs w:val="32"/>
          <w:lang w:val="ka-GE"/>
        </w:rPr>
        <w:t>მინაშვილი</w:t>
      </w:r>
      <w:r w:rsidR="001F7406" w:rsidRPr="001F740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a-GE"/>
        </w:rPr>
        <w:t> </w:t>
      </w:r>
      <w:r w:rsidR="001F7406" w:rsidRPr="00410BE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a-GE"/>
        </w:rPr>
        <w:t> </w:t>
      </w:r>
      <w:r>
        <w:rPr>
          <w:rFonts w:ascii="Sylfaen" w:eastAsia="Times New Roman" w:hAnsi="Sylfaen" w:cs="Times New Roman"/>
          <w:b/>
          <w:color w:val="000000"/>
          <w:sz w:val="32"/>
          <w:szCs w:val="32"/>
          <w:lang w:val="ka-GE"/>
        </w:rPr>
        <w:t xml:space="preserve">                               </w:t>
      </w:r>
      <w:r w:rsidR="001F7406">
        <w:rPr>
          <w:rFonts w:ascii="Sylfaen" w:eastAsia="Times New Roman" w:hAnsi="Sylfaen" w:cs="Times New Roman"/>
          <w:b/>
          <w:color w:val="000000"/>
          <w:lang w:val="ka-GE"/>
        </w:rPr>
        <w:t>კონტაქტი:</w:t>
      </w:r>
    </w:p>
    <w:p w:rsidR="001F7406" w:rsidRPr="001F7406" w:rsidRDefault="005C5C07" w:rsidP="001F7406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b/>
          <w:color w:val="000000"/>
          <w:sz w:val="20"/>
          <w:szCs w:val="20"/>
          <w:lang w:val="ka-GE"/>
        </w:rPr>
      </w:pPr>
      <w:r>
        <w:rPr>
          <w:rFonts w:ascii="Sylfaen" w:eastAsia="Times New Roman" w:hAnsi="Sylfaen" w:cs="Sylfaen"/>
          <w:b/>
          <w:color w:val="000000"/>
          <w:sz w:val="20"/>
          <w:szCs w:val="20"/>
          <w:lang w:val="ka-GE"/>
        </w:rPr>
        <w:t xml:space="preserve">   </w:t>
      </w:r>
      <w:r w:rsidR="00410BE2">
        <w:rPr>
          <w:rFonts w:ascii="Sylfaen" w:eastAsia="Times New Roman" w:hAnsi="Sylfaen" w:cs="Sylfaen"/>
          <w:b/>
          <w:color w:val="000000"/>
          <w:sz w:val="20"/>
          <w:szCs w:val="20"/>
          <w:lang w:val="ka-GE"/>
        </w:rPr>
        <w:t xml:space="preserve">                                                                                                          </w:t>
      </w:r>
      <w:r w:rsidRPr="001F7406">
        <w:rPr>
          <w:rFonts w:ascii="Sylfaen" w:eastAsia="Times New Roman" w:hAnsi="Sylfaen" w:cs="Sylfaen"/>
          <w:b/>
          <w:color w:val="000000"/>
          <w:sz w:val="20"/>
          <w:szCs w:val="20"/>
          <w:lang w:val="ka-GE"/>
        </w:rPr>
        <w:t>ტელ.: 995 599 983 034</w:t>
      </w:r>
    </w:p>
    <w:p w:rsidR="00707ED9" w:rsidRPr="001A0B23" w:rsidRDefault="00707ED9" w:rsidP="00410BE2">
      <w:pPr>
        <w:shd w:val="clear" w:color="auto" w:fill="FFFFFF"/>
        <w:spacing w:after="0" w:line="240" w:lineRule="auto"/>
        <w:rPr>
          <w:rFonts w:ascii="AcadNusx" w:eastAsia="Times New Roman" w:hAnsi="AcadNusx" w:cs="Sylfaen"/>
          <w:b/>
          <w:color w:val="000000"/>
          <w:sz w:val="18"/>
          <w:szCs w:val="18"/>
          <w:lang w:val="ka-GE"/>
        </w:rPr>
      </w:pPr>
      <w:r w:rsidRPr="00707ED9">
        <w:rPr>
          <w:rFonts w:ascii="AcadNusx" w:eastAsia="Times New Roman" w:hAnsi="AcadNusx" w:cs="Sylfaen"/>
          <w:b/>
          <w:color w:val="000000"/>
          <w:sz w:val="18"/>
          <w:szCs w:val="18"/>
          <w:lang w:val="ka-GE"/>
        </w:rPr>
        <w:t xml:space="preserve">Tbilisis </w:t>
      </w:r>
      <w:r>
        <w:rPr>
          <w:rFonts w:ascii="AcadNusx" w:eastAsia="Times New Roman" w:hAnsi="AcadNusx" w:cs="Sylfaen"/>
          <w:b/>
          <w:color w:val="000000"/>
          <w:sz w:val="18"/>
          <w:szCs w:val="18"/>
          <w:lang w:val="ka-GE"/>
        </w:rPr>
        <w:t>saxelmw</w:t>
      </w:r>
      <w:r w:rsidRPr="001A0B23">
        <w:rPr>
          <w:rFonts w:ascii="AcadNusx" w:eastAsia="Times New Roman" w:hAnsi="AcadNusx" w:cs="Sylfaen"/>
          <w:b/>
          <w:color w:val="000000"/>
          <w:sz w:val="18"/>
          <w:szCs w:val="18"/>
          <w:lang w:val="ka-GE"/>
        </w:rPr>
        <w:t xml:space="preserve">ifo </w:t>
      </w:r>
      <w:r w:rsidRPr="00707ED9">
        <w:rPr>
          <w:rFonts w:ascii="AcadNusx" w:eastAsia="Times New Roman" w:hAnsi="AcadNusx" w:cs="Sylfaen"/>
          <w:b/>
          <w:color w:val="000000"/>
          <w:sz w:val="18"/>
          <w:szCs w:val="18"/>
          <w:lang w:val="ka-GE"/>
        </w:rPr>
        <w:t xml:space="preserve"> </w:t>
      </w:r>
      <w:r w:rsidRPr="001A0B23">
        <w:rPr>
          <w:rFonts w:ascii="AcadNusx" w:eastAsia="Times New Roman" w:hAnsi="AcadNusx" w:cs="Sylfaen"/>
          <w:b/>
          <w:color w:val="000000"/>
          <w:sz w:val="18"/>
          <w:szCs w:val="18"/>
          <w:lang w:val="ka-GE"/>
        </w:rPr>
        <w:t>s</w:t>
      </w:r>
      <w:r w:rsidRPr="00707ED9">
        <w:rPr>
          <w:rFonts w:ascii="AcadNusx" w:eastAsia="Times New Roman" w:hAnsi="AcadNusx" w:cs="Sylfaen"/>
          <w:b/>
          <w:color w:val="000000"/>
          <w:sz w:val="18"/>
          <w:szCs w:val="18"/>
          <w:lang w:val="ka-GE"/>
        </w:rPr>
        <w:t xml:space="preserve">amxatvro </w:t>
      </w:r>
    </w:p>
    <w:p w:rsidR="001F7406" w:rsidRPr="00707ED9" w:rsidRDefault="00707ED9" w:rsidP="00410BE2">
      <w:pPr>
        <w:shd w:val="clear" w:color="auto" w:fill="FFFFFF"/>
        <w:spacing w:after="0" w:line="240" w:lineRule="auto"/>
        <w:rPr>
          <w:rFonts w:ascii="AcadNusx" w:eastAsia="Times New Roman" w:hAnsi="AcadNusx" w:cs="Sylfaen"/>
          <w:b/>
          <w:color w:val="000000"/>
          <w:sz w:val="18"/>
          <w:szCs w:val="18"/>
          <w:lang w:val="ka-GE"/>
        </w:rPr>
      </w:pPr>
      <w:r w:rsidRPr="00707ED9">
        <w:rPr>
          <w:rFonts w:ascii="AcadNusx" w:eastAsia="Times New Roman" w:hAnsi="AcadNusx" w:cs="Sylfaen"/>
          <w:b/>
          <w:color w:val="000000"/>
          <w:sz w:val="18"/>
          <w:szCs w:val="18"/>
          <w:lang w:val="ka-GE"/>
        </w:rPr>
        <w:t xml:space="preserve">akademiis </w:t>
      </w:r>
      <w:r w:rsidR="001F7406" w:rsidRPr="00707ED9">
        <w:rPr>
          <w:rFonts w:ascii="Sylfaen" w:eastAsia="Times New Roman" w:hAnsi="Sylfaen" w:cs="Sylfaen"/>
          <w:b/>
          <w:color w:val="000000"/>
          <w:sz w:val="18"/>
          <w:szCs w:val="18"/>
          <w:lang w:val="ka-GE"/>
        </w:rPr>
        <w:t>პროფესორი</w:t>
      </w:r>
      <w:r w:rsidR="005C5C07"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 xml:space="preserve">                 </w:t>
      </w:r>
      <w:r w:rsidR="001F7406"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 w:rsidR="00410BE2"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 xml:space="preserve">           </w:t>
      </w:r>
      <w:r w:rsidR="00410BE2" w:rsidRPr="001F7406">
        <w:rPr>
          <w:rFonts w:ascii="Sylfaen" w:eastAsia="Times New Roman" w:hAnsi="Sylfaen" w:cs="Sylfaen"/>
          <w:b/>
          <w:color w:val="000000"/>
          <w:lang w:val="ka-GE"/>
        </w:rPr>
        <w:t>ელ.ფოსტა: tamarmina@yahoo.de</w:t>
      </w:r>
    </w:p>
    <w:p w:rsidR="001F7406" w:rsidRPr="001F7406" w:rsidRDefault="001F7406" w:rsidP="001F7406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color w:val="000000"/>
          <w:lang w:val="ka-GE"/>
        </w:rPr>
      </w:pP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  <w:r w:rsidRPr="001F7406">
        <w:rPr>
          <w:rFonts w:ascii="Sylfaen" w:eastAsia="Times New Roman" w:hAnsi="Sylfaen" w:cs="Sylfaen"/>
          <w:b/>
          <w:color w:val="000000"/>
          <w:lang w:val="ka-GE"/>
        </w:rPr>
        <w:tab/>
      </w:r>
    </w:p>
    <w:p w:rsidR="001F7406" w:rsidRDefault="001F7406" w:rsidP="001F7406">
      <w:pPr>
        <w:shd w:val="clear" w:color="auto" w:fill="FFFFFF"/>
        <w:spacing w:after="0" w:line="240" w:lineRule="auto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B42ADE" w:rsidRPr="00BF51BA" w:rsidRDefault="001F7406" w:rsidP="00B42ADE">
      <w:pPr>
        <w:shd w:val="clear" w:color="auto" w:fill="FFFFFF"/>
        <w:spacing w:after="0" w:line="240" w:lineRule="auto"/>
        <w:jc w:val="both"/>
        <w:rPr>
          <w:rFonts w:ascii="ddAcadNusx" w:eastAsia="Times New Roman" w:hAnsi="ddAcadNusx" w:cs="Times New Roman"/>
          <w:color w:val="000000"/>
          <w:sz w:val="18"/>
          <w:szCs w:val="18"/>
          <w:lang w:val="ka-GE"/>
        </w:rPr>
      </w:pPr>
      <w:r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თამარ მინაშვილი</w:t>
      </w:r>
      <w:r w:rsidR="000D1FCE" w:rsidRPr="00554B40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</w:t>
      </w:r>
      <w:r w:rsidR="000D1FC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არის</w:t>
      </w:r>
      <w:r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თბილისის სახელმწიფო სამხატვრო აკადემიის სახვითი ხელოვნების ფაკულტეტზე ფერწერის სპეციალობის პროფესორი 2009 წლიდან.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1984 </w:t>
      </w:r>
      <w:r w:rsidR="000D1FC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წ.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დაამთავრა იაკობ ნიკოლაძის </w:t>
      </w:r>
      <w:r w:rsidR="00361D38" w:rsidRPr="00467F83">
        <w:rPr>
          <w:rFonts w:ascii="AcadNusx" w:eastAsia="Times New Roman" w:hAnsi="AcadNusx" w:cs="Sylfaen"/>
          <w:color w:val="000000"/>
          <w:sz w:val="18"/>
          <w:szCs w:val="18"/>
          <w:lang w:val="ka-GE"/>
        </w:rPr>
        <w:t xml:space="preserve">sax. </w:t>
      </w:r>
      <w:r w:rsidR="001A0B23" w:rsidRPr="00467F83">
        <w:rPr>
          <w:rFonts w:ascii="AcadNusx" w:eastAsia="Times New Roman" w:hAnsi="AcadNusx" w:cs="Sylfaen"/>
          <w:color w:val="000000"/>
          <w:sz w:val="18"/>
          <w:szCs w:val="18"/>
          <w:lang w:val="ka-GE"/>
        </w:rPr>
        <w:t>umaRlesi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</w:t>
      </w:r>
      <w:r w:rsidR="00687A0A" w:rsidRPr="00467F83">
        <w:rPr>
          <w:rFonts w:ascii="AcadNusx" w:eastAsia="Times New Roman" w:hAnsi="AcadNusx" w:cs="Sylfaen"/>
          <w:color w:val="000000"/>
          <w:sz w:val="18"/>
          <w:szCs w:val="18"/>
          <w:lang w:val="ka-GE"/>
        </w:rPr>
        <w:t xml:space="preserve">skola </w:t>
      </w:r>
      <w:r w:rsidR="00F11A8F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ფერწერის სპეციალობით</w:t>
      </w:r>
      <w:r w:rsidR="00F11A8F" w:rsidRPr="00F11A8F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.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</w:t>
      </w:r>
      <w:r w:rsidR="004E6245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იყო ე</w:t>
      </w:r>
      <w:r w:rsidR="008C339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. ახვლედიანის სახ. სტიპენდიანტი.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შემდეგ </w:t>
      </w:r>
      <w:r w:rsidR="00467F83" w:rsidRPr="00467F83">
        <w:rPr>
          <w:rFonts w:ascii="AcadNusx" w:eastAsia="Times New Roman" w:hAnsi="AcadNusx" w:cs="Sylfaen"/>
          <w:color w:val="000000"/>
          <w:sz w:val="18"/>
          <w:szCs w:val="18"/>
          <w:lang w:val="ka-GE"/>
        </w:rPr>
        <w:t xml:space="preserve">swavla </w:t>
      </w:r>
      <w:r w:rsidR="00F11A8F" w:rsidRPr="00467F83">
        <w:rPr>
          <w:rFonts w:ascii="AcadNusx" w:eastAsia="Times New Roman" w:hAnsi="AcadNusx" w:cs="Sylfaen"/>
          <w:color w:val="000000"/>
          <w:sz w:val="18"/>
          <w:szCs w:val="18"/>
          <w:lang w:val="ka-GE"/>
        </w:rPr>
        <w:t xml:space="preserve">gaagrZela </w:t>
      </w:r>
      <w:r w:rsidR="00467F83" w:rsidRPr="00467F83">
        <w:rPr>
          <w:rFonts w:ascii="AcadNusx" w:eastAsia="Times New Roman" w:hAnsi="AcadNusx" w:cs="Sylfaen"/>
          <w:color w:val="000000"/>
          <w:sz w:val="18"/>
          <w:szCs w:val="18"/>
          <w:lang w:val="ka-GE"/>
        </w:rPr>
        <w:t>Tbilisis saxelmwifo samxatvro akademiis</w:t>
      </w:r>
      <w:r w:rsidR="00925D3F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სახვითი ხელოვნების ფაკულტეტ</w:t>
      </w:r>
      <w:r w:rsidR="00925D3F" w:rsidRPr="00925D3F">
        <w:rPr>
          <w:rFonts w:ascii="AcadNusx" w:eastAsia="Times New Roman" w:hAnsi="AcadNusx" w:cs="Sylfaen"/>
          <w:color w:val="000000"/>
          <w:sz w:val="18"/>
          <w:szCs w:val="18"/>
          <w:lang w:val="ka-GE"/>
        </w:rPr>
        <w:t>ze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გრაფიკის სპეციალობით (MA).  </w:t>
      </w:r>
      <w:r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მან შემოქმედებით-პედაგოგიური საქმიანობა დაიწყო </w:t>
      </w:r>
      <w:r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1994 </w:t>
      </w:r>
      <w:r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წლიდან</w:t>
      </w:r>
      <w:r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 </w:t>
      </w:r>
      <w:r w:rsidRPr="00E5744C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თსსა</w:t>
      </w:r>
      <w:r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სახვითი</w:t>
      </w:r>
      <w:r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>
        <w:rPr>
          <w:rFonts w:ascii="Sylfaen" w:eastAsia="Times New Roman" w:hAnsi="Sylfaen" w:cs="Times New Roman"/>
          <w:color w:val="000000"/>
          <w:sz w:val="18"/>
          <w:szCs w:val="18"/>
          <w:lang w:val="ka-GE"/>
        </w:rPr>
        <w:t xml:space="preserve">ხელოვნების </w:t>
      </w:r>
      <w:r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ფაკულტეტ</w:t>
      </w:r>
      <w:r w:rsidR="00925D3F" w:rsidRPr="00925D3F">
        <w:rPr>
          <w:rFonts w:ascii="AcadNusx" w:eastAsia="Times New Roman" w:hAnsi="AcadNusx" w:cs="Sylfaen"/>
          <w:color w:val="000000"/>
          <w:sz w:val="18"/>
          <w:szCs w:val="18"/>
          <w:lang w:val="ka-GE"/>
        </w:rPr>
        <w:t>ze</w:t>
      </w:r>
      <w:r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ასპირანტურის</w:t>
      </w:r>
      <w:r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 </w:t>
      </w:r>
      <w:r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დამთავრებისთანავე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. </w:t>
      </w:r>
      <w:r w:rsidR="00E5744C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თამარი არის საქართველოს მხატვართა კავშირის წევრი 1990 წლიდან</w:t>
      </w:r>
      <w:r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</w:t>
      </w:r>
      <w:r w:rsidR="00E5744C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და ამავე პერიოდიდან ეწევა მრავალფეროვან შემოქმედებით </w:t>
      </w:r>
      <w:r w:rsidR="00E4216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საქმიანობას</w:t>
      </w:r>
      <w:r w:rsidR="00E5744C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:  ყოველწლიურად მონაწილეობს სხვა</w:t>
      </w:r>
      <w:r w:rsidR="008C339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დასხვა გამოფენებში საქართველოში და მის ფარგლებს გარეთ:</w:t>
      </w:r>
      <w:r w:rsidR="00EF4759" w:rsidRPr="00410BE2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</w:t>
      </w:r>
      <w:r w:rsidR="00EF4759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რუსეთში,</w:t>
      </w:r>
      <w:r w:rsidR="00E5744C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ირანში</w:t>
      </w:r>
      <w:r w:rsidR="008C339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,</w:t>
      </w:r>
      <w:r w:rsidR="00E5744C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 საფრანგეთ</w:t>
      </w:r>
      <w:r w:rsidR="00064340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შ</w:t>
      </w:r>
      <w:r w:rsidR="00E5744C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ი, გერმანია</w:t>
      </w:r>
      <w:r w:rsidR="00064340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ში</w:t>
      </w:r>
      <w:r w:rsidR="00E5744C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, ბელგია</w:t>
      </w:r>
      <w:r w:rsidR="00064340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ში</w:t>
      </w:r>
      <w:r w:rsidR="00E5744C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და სხვ. თამარ მინაშვილის პერსონალური გამოფენები სხვადასხვა წლ</w:t>
      </w:r>
      <w:r w:rsidR="0029019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ებში ექსპონირებული იყო  თბილის</w:t>
      </w:r>
      <w:r w:rsidR="0029019E" w:rsidRPr="00F11A8F">
        <w:rPr>
          <w:rFonts w:ascii="AcadNusx" w:eastAsia="Times New Roman" w:hAnsi="AcadNusx" w:cs="Sylfaen"/>
          <w:color w:val="000000"/>
          <w:sz w:val="20"/>
          <w:szCs w:val="20"/>
          <w:lang w:val="ka-GE"/>
        </w:rPr>
        <w:t>Si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</w:t>
      </w:r>
      <w:r w:rsidR="00E5744C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</w:t>
      </w:r>
      <w:r w:rsidR="0077693D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„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ძველ გალერეაში</w:t>
      </w:r>
      <w:r w:rsidR="0077693D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“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, </w:t>
      </w:r>
      <w:r w:rsidR="0077693D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„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გალა-გალერეაში</w:t>
      </w:r>
      <w:r w:rsidR="0077693D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“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, გალერეა </w:t>
      </w:r>
      <w:r w:rsidR="0077693D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„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ლაინ-ში</w:t>
      </w:r>
      <w:r w:rsidR="0077693D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“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, თბილისის სახელმწიფო სამხატვრო აკადემიის დიდ საგამოფენო დარბაზში </w:t>
      </w:r>
      <w:r w:rsidR="00064340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(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გამოფენა ”კონტრასტი”</w:t>
      </w:r>
      <w:r w:rsidR="00064340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)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 და სხვ.  თამარ მინაშვილი წარმატებით </w:t>
      </w:r>
      <w:r w:rsidR="00064340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მუშაობს ასევე ხელოვნების სხვადასხვა სფეროში:</w:t>
      </w:r>
      <w:r w:rsidR="00246653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 იტალიის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საელჩოს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მიერ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განხორციელებულ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ი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პროექტებ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ის ფარგლებში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გააფორმა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სპექტაკლები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–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გოლდონის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„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მშვენიერი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ქართველი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ქალი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“ </w:t>
      </w:r>
      <w:r w:rsidR="00246653" w:rsidRPr="00246653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და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„LA SAGGEZZA </w:t>
      </w:r>
      <w:r w:rsidR="00246653" w:rsidRPr="00246653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DELLA </w:t>
      </w:r>
      <w:r w:rsidR="00246653" w:rsidRPr="00246653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MENZOGNA”</w:t>
      </w:r>
      <w:r w:rsidR="00246653" w:rsidRPr="00246653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;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მხატვრულად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გააფორმა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 </w:t>
      </w:r>
      <w:r w:rsidR="00246653" w:rsidRPr="00246653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XX</w:t>
      </w:r>
      <w:r w:rsidR="00246653" w:rsidRPr="00246653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–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ის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ნობელიანტის</w:t>
      </w:r>
      <w:r w:rsidR="00246653" w:rsidRPr="00246653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-</w:t>
      </w:r>
      <w:r w:rsidR="00EF4759">
        <w:rPr>
          <w:rFonts w:ascii="Sylfaen" w:eastAsia="Times New Roman" w:hAnsi="Sylfae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მონტალეს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ლექსების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კრებული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.</w:t>
      </w:r>
      <w:r w:rsidR="00246653">
        <w:rPr>
          <w:rFonts w:ascii="Sylfaen" w:eastAsia="Times New Roman" w:hAnsi="Sylfaen" w:cs="Times New Roman"/>
          <w:color w:val="000000"/>
          <w:sz w:val="18"/>
          <w:szCs w:val="18"/>
          <w:lang w:val="ka-GE"/>
        </w:rPr>
        <w:t xml:space="preserve"> იგი აქტიურად თანამშრომლობს 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„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ჩვენი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მწერლობის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“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გამომცემლობ</w:t>
      </w:r>
      <w:r w:rsidR="0029019E" w:rsidRPr="00F11A8F">
        <w:rPr>
          <w:rFonts w:ascii="AcadNusx" w:eastAsia="Times New Roman" w:hAnsi="AcadNusx" w:cs="Sylfaen"/>
          <w:color w:val="000000"/>
          <w:sz w:val="20"/>
          <w:szCs w:val="20"/>
          <w:lang w:val="ka-GE"/>
        </w:rPr>
        <w:t>asTan</w:t>
      </w:r>
      <w:r w:rsidR="0029019E" w:rsidRPr="00F11A8F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.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2010 </w:t>
      </w:r>
      <w:r w:rsidR="00246653" w:rsidRPr="00B42ADE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წელს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იყო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„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ჩვენი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მწერლობის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“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პრემიის</w:t>
      </w:r>
      <w:r w:rsidR="00246653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46653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ლაურეატი</w:t>
      </w:r>
      <w:r w:rsidR="00B42ADE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 xml:space="preserve">. </w:t>
      </w:r>
      <w:r w:rsidR="00B42ADE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2010 </w:t>
      </w:r>
      <w:r w:rsidR="00B42ADE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წლიდან</w:t>
      </w:r>
      <w:r w:rsidR="00B42ADE" w:rsidRPr="00B42ADE">
        <w:rPr>
          <w:rFonts w:ascii="Times New Roman" w:eastAsia="Times New Roman" w:hAnsi="Times New Roman" w:cs="Times New Roman"/>
          <w:color w:val="000000"/>
          <w:sz w:val="18"/>
          <w:lang w:val="ka-GE"/>
        </w:rPr>
        <w:t> </w:t>
      </w:r>
      <w:r w:rsidR="00B42ADE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> </w:t>
      </w:r>
      <w:r w:rsidR="00B42ADE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აქვს</w:t>
      </w:r>
      <w:r w:rsidR="00B42ADE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064340">
        <w:rPr>
          <w:rFonts w:ascii="Sylfaen" w:eastAsia="Times New Roman" w:hAnsi="Sylfaen" w:cs="Times New Roman"/>
          <w:color w:val="000000"/>
          <w:sz w:val="18"/>
          <w:szCs w:val="18"/>
          <w:lang w:val="ka-GE"/>
        </w:rPr>
        <w:t xml:space="preserve">საქმიანი </w:t>
      </w:r>
      <w:r w:rsidR="00B42ADE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მიწვევები</w:t>
      </w:r>
      <w:r w:rsidR="00B42ADE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A1140E" w:rsidRPr="00F11A8F">
        <w:rPr>
          <w:rFonts w:ascii="AcadNusx" w:eastAsia="Times New Roman" w:hAnsi="AcadNusx" w:cs="Times New Roman"/>
          <w:color w:val="000000"/>
          <w:lang w:val="ka-GE"/>
        </w:rPr>
        <w:t>sx</w:t>
      </w:r>
      <w:r w:rsidR="00A1140E" w:rsidRPr="00F11A8F">
        <w:rPr>
          <w:rFonts w:ascii="AcadNusx" w:eastAsia="Times New Roman" w:hAnsi="AcadNusx" w:cs="Times New Roman"/>
          <w:color w:val="000000"/>
          <w:sz w:val="20"/>
          <w:szCs w:val="20"/>
          <w:lang w:val="ka-GE"/>
        </w:rPr>
        <w:t>vadasxva qveynebSi</w:t>
      </w:r>
      <w:r w:rsidR="0029019E" w:rsidRPr="00F11A8F">
        <w:rPr>
          <w:rFonts w:ascii="AcadNusx" w:eastAsia="Times New Roman" w:hAnsi="AcadNusx" w:cs="Times New Roman"/>
          <w:color w:val="000000"/>
          <w:sz w:val="20"/>
          <w:szCs w:val="20"/>
          <w:lang w:val="ka-GE"/>
        </w:rPr>
        <w:t xml:space="preserve"> </w:t>
      </w:r>
      <w:r w:rsidR="00B42ADE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სახელოვნებო</w:t>
      </w:r>
      <w:r w:rsidR="00B42ADE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r w:rsidR="0029019E" w:rsidRPr="00F11A8F">
        <w:rPr>
          <w:rFonts w:ascii="AcadNusx" w:eastAsia="Times New Roman" w:hAnsi="AcadNusx" w:cs="Times New Roman"/>
          <w:color w:val="000000"/>
          <w:sz w:val="20"/>
          <w:szCs w:val="20"/>
          <w:lang w:val="ka-GE"/>
        </w:rPr>
        <w:t xml:space="preserve">simpoziumebsa da </w:t>
      </w:r>
      <w:r w:rsidR="00B42ADE" w:rsidRPr="001F7406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პროექტებში</w:t>
      </w:r>
      <w:r w:rsidR="00FA227B" w:rsidRPr="00F11A8F">
        <w:rPr>
          <w:rFonts w:ascii="Sylfaen" w:eastAsia="Times New Roman" w:hAnsi="Sylfaen" w:cs="Sylfaen"/>
          <w:color w:val="000000"/>
          <w:sz w:val="18"/>
          <w:szCs w:val="18"/>
          <w:lang w:val="ka-GE"/>
        </w:rPr>
        <w:t>.</w:t>
      </w:r>
      <w:r w:rsidR="00B42ADE" w:rsidRPr="001F7406">
        <w:rPr>
          <w:rFonts w:ascii="Times New Roman" w:eastAsia="Times New Roman" w:hAnsi="Times New Roman" w:cs="Times New Roman"/>
          <w:color w:val="000000"/>
          <w:sz w:val="18"/>
          <w:szCs w:val="18"/>
          <w:lang w:val="ka-GE"/>
        </w:rPr>
        <w:t xml:space="preserve"> </w:t>
      </w:r>
      <w:bookmarkStart w:id="2" w:name="_GoBack"/>
      <w:bookmarkEnd w:id="2"/>
    </w:p>
    <w:p w:rsidR="00246653" w:rsidRPr="001F7406" w:rsidRDefault="00246653" w:rsidP="0024665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color w:val="000000"/>
          <w:sz w:val="18"/>
          <w:szCs w:val="18"/>
          <w:lang w:val="ka-GE"/>
        </w:rPr>
      </w:pPr>
    </w:p>
    <w:p w:rsidR="001F7406" w:rsidRDefault="001F74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bookmarkEnd w:id="0"/>
    <w:bookmarkEnd w:id="1"/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EE3A06" w:rsidRDefault="00EE3A06" w:rsidP="00E5744C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p w:rsidR="001F7406" w:rsidRDefault="001F7406" w:rsidP="001F7406">
      <w:pPr>
        <w:shd w:val="clear" w:color="auto" w:fill="FFFFFF"/>
        <w:spacing w:after="0" w:line="240" w:lineRule="auto"/>
        <w:rPr>
          <w:rFonts w:ascii="Sylfaen" w:eastAsia="Times New Roman" w:hAnsi="Sylfaen" w:cs="Sylfaen"/>
          <w:color w:val="000000"/>
          <w:sz w:val="18"/>
          <w:szCs w:val="18"/>
          <w:lang w:val="ka-GE"/>
        </w:rPr>
      </w:pPr>
    </w:p>
    <w:sectPr w:rsidR="001F7406" w:rsidSect="001F7406">
      <w:pgSz w:w="12240" w:h="15840"/>
      <w:pgMar w:top="1134" w:right="850" w:bottom="113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ddAcadNusx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F7406"/>
    <w:rsid w:val="00064340"/>
    <w:rsid w:val="000A43AA"/>
    <w:rsid w:val="000D1FCE"/>
    <w:rsid w:val="001A0B23"/>
    <w:rsid w:val="001F7406"/>
    <w:rsid w:val="00246653"/>
    <w:rsid w:val="0029019E"/>
    <w:rsid w:val="00326754"/>
    <w:rsid w:val="003541C2"/>
    <w:rsid w:val="00361D38"/>
    <w:rsid w:val="00410BE2"/>
    <w:rsid w:val="00467F83"/>
    <w:rsid w:val="004721DE"/>
    <w:rsid w:val="004E6245"/>
    <w:rsid w:val="00554B40"/>
    <w:rsid w:val="005C5C07"/>
    <w:rsid w:val="00687A0A"/>
    <w:rsid w:val="006F38CD"/>
    <w:rsid w:val="00707ED9"/>
    <w:rsid w:val="0077693D"/>
    <w:rsid w:val="00795CEC"/>
    <w:rsid w:val="007E21F3"/>
    <w:rsid w:val="00854F0D"/>
    <w:rsid w:val="008C3393"/>
    <w:rsid w:val="00925D3F"/>
    <w:rsid w:val="00A1140E"/>
    <w:rsid w:val="00B42ADE"/>
    <w:rsid w:val="00B61DBD"/>
    <w:rsid w:val="00BF51BA"/>
    <w:rsid w:val="00DA209D"/>
    <w:rsid w:val="00E42163"/>
    <w:rsid w:val="00E5744C"/>
    <w:rsid w:val="00ED5399"/>
    <w:rsid w:val="00EE3A06"/>
    <w:rsid w:val="00EF4759"/>
    <w:rsid w:val="00F11A8F"/>
    <w:rsid w:val="00FA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C42A27-0824-4CA4-8F46-6DDCB37C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1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F7406"/>
  </w:style>
  <w:style w:type="paragraph" w:styleId="BalloonText">
    <w:name w:val="Balloon Text"/>
    <w:basedOn w:val="Normal"/>
    <w:link w:val="BalloonTextChar"/>
    <w:uiPriority w:val="99"/>
    <w:semiHidden/>
    <w:unhideWhenUsed/>
    <w:rsid w:val="005C5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9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</dc:creator>
  <cp:keywords/>
  <dc:description/>
  <cp:lastModifiedBy>Acer</cp:lastModifiedBy>
  <cp:revision>29</cp:revision>
  <dcterms:created xsi:type="dcterms:W3CDTF">2012-07-05T12:51:00Z</dcterms:created>
  <dcterms:modified xsi:type="dcterms:W3CDTF">2018-06-13T12:59:00Z</dcterms:modified>
</cp:coreProperties>
</file>